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dd84nrl6vg7r" w:id="0"/>
      <w:bookmarkEnd w:id="0"/>
      <w:r w:rsidDel="00000000" w:rsidR="00000000" w:rsidRPr="00000000">
        <w:rPr>
          <w:rtl w:val="0"/>
        </w:rPr>
        <w:t xml:space="preserve">CONTRIBUTOR LICENSE AGREEMENT</w:t>
      </w:r>
    </w:p>
    <w:p w:rsidR="00000000" w:rsidDel="00000000" w:rsidP="00000000" w:rsidRDefault="00000000" w:rsidRPr="00000000" w14:paraId="00000002">
      <w:pPr>
        <w:rPr/>
      </w:pPr>
      <w:r w:rsidDel="00000000" w:rsidR="00000000" w:rsidRPr="00000000">
        <w:rPr>
          <w:b w:val="1"/>
          <w:bCs w:val="1"/>
          <w:rtl w:val="0"/>
        </w:rPr>
        <w:t xml:space="preserve">Terracotta Archive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Contributor License Agreement (“Agreement”) is entered into between </w:t>
      </w:r>
      <w:r w:rsidDel="00000000" w:rsidR="00000000" w:rsidRPr="00000000">
        <w:rPr>
          <w:b w:val="1"/>
          <w:bCs w:val="1"/>
          <w:rtl w:val="0"/>
        </w:rPr>
        <w:t xml:space="preserve">Abhijit Bhowmik</w:t>
      </w:r>
      <w:r w:rsidDel="00000000" w:rsidR="00000000" w:rsidRPr="00000000">
        <w:rPr>
          <w:rtl w:val="0"/>
        </w:rPr>
        <w:t xml:space="preserve">, acting in his individual capacity as founder and operator of the Terracotta Archive initiative (“Archive Operator”), and the undersigned contributor (“Contributor”).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bookmarkStart w:colFirst="0" w:colLast="0" w:name="_69azdmvh8bil" w:id="1"/>
      <w:bookmarkEnd w:id="1"/>
      <w:r w:rsidDel="00000000" w:rsidR="00000000" w:rsidRPr="00000000">
        <w:rPr>
          <w:b w:val="1"/>
          <w:bCs w:val="1"/>
          <w:rtl w:val="0"/>
        </w:rPr>
        <w:t xml:space="preserve">1. Contributor Details</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Full Name: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Affiliation / Institution (if any):</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Postal Address: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Email Address: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Phone / Contact Number (optional):</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Preferred Attribution Name</w:t>
      </w:r>
      <w:r w:rsidDel="00000000" w:rsidR="00000000" w:rsidRPr="00000000">
        <w:rPr>
          <w:rtl w:val="0"/>
        </w:rPr>
        <w:t xml:space="preserve"> (name as it should appear publicly):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rPr/>
      </w:pPr>
      <w:bookmarkStart w:colFirst="0" w:colLast="0" w:name="_786t36yuwn9e" w:id="2"/>
      <w:bookmarkEnd w:id="2"/>
      <w:r w:rsidDel="00000000" w:rsidR="00000000" w:rsidRPr="00000000">
        <w:rPr>
          <w:b w:val="1"/>
          <w:bCs w:val="1"/>
          <w:rtl w:val="0"/>
        </w:rPr>
        <w:t xml:space="preserve">2. Description of Contribution</w:t>
      </w: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Title / Short Description of Contribution:</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Type of Material (tick or specify):</w:t>
      </w: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 Photographs ☐ Scans / Images ☐ Text / Research Notes </w:t>
      </w:r>
    </w:p>
    <w:p w:rsidR="00000000" w:rsidDel="00000000" w:rsidP="00000000" w:rsidRDefault="00000000" w:rsidRPr="00000000" w14:paraId="00000029">
      <w:pPr>
        <w:rPr/>
      </w:pPr>
      <w:r w:rsidDel="00000000" w:rsidR="00000000" w:rsidRPr="00000000">
        <w:rPr>
          <w:rtl w:val="0"/>
        </w:rPr>
        <w:t xml:space="preserve">☐ Drawings / Maps ☐ Audio / Video ☐ Metadata / Documentation </w:t>
      </w:r>
    </w:p>
    <w:p w:rsidR="00000000" w:rsidDel="00000000" w:rsidP="00000000" w:rsidRDefault="00000000" w:rsidRPr="00000000" w14:paraId="0000002A">
      <w:pPr>
        <w:rPr/>
      </w:pPr>
      <w:r w:rsidDel="00000000" w:rsidR="00000000" w:rsidRPr="00000000">
        <w:rPr>
          <w:rtl w:val="0"/>
        </w:rPr>
        <w:t xml:space="preserve">☐ Other: ___________________________</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Date(s) of Creation (if known):</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Location / Subject Matter (if applicable):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rPr/>
      </w:pPr>
      <w:bookmarkStart w:colFirst="0" w:colLast="0" w:name="_jvx1qdulefxo" w:id="3"/>
      <w:bookmarkEnd w:id="3"/>
      <w:r w:rsidDel="00000000" w:rsidR="00000000" w:rsidRPr="00000000">
        <w:rPr>
          <w:b w:val="1"/>
          <w:bCs w:val="1"/>
          <w:rtl w:val="0"/>
        </w:rPr>
        <w:t xml:space="preserve">3. Definitions</w:t>
      </w: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rtl w:val="0"/>
        </w:rPr>
        <w:t xml:space="preserve">“Contribution”</w:t>
      </w:r>
      <w:r w:rsidDel="00000000" w:rsidR="00000000" w:rsidRPr="00000000">
        <w:rPr>
          <w:rtl w:val="0"/>
        </w:rPr>
        <w:t xml:space="preserve"> means all materials described above and any related material submitted by the Contributor.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“Terracotta Archive”</w:t>
      </w:r>
      <w:r w:rsidDel="00000000" w:rsidR="00000000" w:rsidRPr="00000000">
        <w:rPr>
          <w:rtl w:val="0"/>
        </w:rPr>
        <w:t xml:space="preserve"> refers to the digital archival initiative currently operated by Abhijit Bhowmik and includes its website, repositories, and any future trust, society, or nonprofit entity formally established to manage and continue the same initiative.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rtl w:val="0"/>
        </w:rPr>
        <w:t xml:space="preserve">“Use”</w:t>
      </w:r>
      <w:r w:rsidDel="00000000" w:rsidR="00000000" w:rsidRPr="00000000">
        <w:rPr>
          <w:rtl w:val="0"/>
        </w:rPr>
        <w:t xml:space="preserve"> includes reproduction, storage, digitization, adaptation, translation, display, distribution, and public communication.</w:t>
      </w:r>
    </w:p>
    <w:p w:rsidR="00000000" w:rsidDel="00000000" w:rsidP="00000000" w:rsidRDefault="00000000" w:rsidRPr="00000000" w14:paraId="00000039">
      <w:pPr>
        <w:pStyle w:val="Heading2"/>
        <w:rPr/>
      </w:pPr>
      <w:bookmarkStart w:colFirst="0" w:colLast="0" w:name="_ecppokt05elh" w:id="4"/>
      <w:bookmarkEnd w:id="4"/>
      <w:r w:rsidDel="00000000" w:rsidR="00000000" w:rsidRPr="00000000">
        <w:rPr>
          <w:b w:val="1"/>
          <w:bCs w:val="1"/>
          <w:rtl w:val="0"/>
        </w:rPr>
        <w:t xml:space="preserve">4. Grant of License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Contributor hereby grants to the Archive Operator a </w:t>
      </w:r>
      <w:r w:rsidDel="00000000" w:rsidR="00000000" w:rsidRPr="00000000">
        <w:rPr>
          <w:b w:val="1"/>
          <w:bCs w:val="1"/>
          <w:rtl w:val="0"/>
        </w:rPr>
        <w:t xml:space="preserve">worldwide, royalty-free, perpetual, irrevocable, non-exclusive license</w:t>
      </w:r>
      <w:r w:rsidDel="00000000" w:rsidR="00000000" w:rsidRPr="00000000">
        <w:rPr>
          <w:rtl w:val="0"/>
        </w:rPr>
        <w:t xml:space="preserve"> to: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store, preserve, digitize, and archive the Contribution;</w:t>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reproduce and display the Contribution publicly through Terracotta Archive platforms;</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distribute the Contribution for </w:t>
      </w:r>
      <w:r w:rsidDel="00000000" w:rsidR="00000000" w:rsidRPr="00000000">
        <w:rPr>
          <w:b w:val="1"/>
          <w:bCs w:val="1"/>
          <w:rtl w:val="0"/>
        </w:rPr>
        <w:t xml:space="preserve">education, research, documentation, and cultural preservation</w:t>
      </w:r>
      <w:r w:rsidDel="00000000" w:rsidR="00000000" w:rsidRPr="00000000">
        <w:rPr>
          <w:rtl w:val="0"/>
        </w:rPr>
        <w:t xml:space="preserve">;</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create derivative works necessary for preservation, accessibility, metadata enrichment, translation, or format conversion, without misrepresenting the original work.</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This license applies to all current and future media and formats.</w:t>
      </w:r>
    </w:p>
    <w:p w:rsidR="00000000" w:rsidDel="00000000" w:rsidP="00000000" w:rsidRDefault="00000000" w:rsidRPr="00000000" w14:paraId="00000042">
      <w:pPr>
        <w:pStyle w:val="Heading2"/>
        <w:rPr/>
      </w:pPr>
      <w:bookmarkStart w:colFirst="0" w:colLast="0" w:name="_4kkfrjgmlwjo" w:id="5"/>
      <w:bookmarkEnd w:id="5"/>
      <w:r w:rsidDel="00000000" w:rsidR="00000000" w:rsidRPr="00000000">
        <w:rPr>
          <w:b w:val="1"/>
          <w:bCs w:val="1"/>
          <w:rtl w:val="0"/>
        </w:rPr>
        <w:t xml:space="preserve">5. Retention of Copyright</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Contributor retains full copyright ownership of the Contribution.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Nothing in this Agreement transfers copyright ownership to the Archive Operator or Terracotta Archive.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Contributor may reuse or publish the Contribution elsewhere, provided such use does not revoke or conflict with this Agreement.</w:t>
      </w:r>
    </w:p>
    <w:p w:rsidR="00000000" w:rsidDel="00000000" w:rsidP="00000000" w:rsidRDefault="00000000" w:rsidRPr="00000000" w14:paraId="00000048">
      <w:pPr>
        <w:pStyle w:val="Heading2"/>
        <w:rPr/>
      </w:pPr>
      <w:bookmarkStart w:colFirst="0" w:colLast="0" w:name="_tbg94cvl81tl" w:id="6"/>
      <w:bookmarkEnd w:id="6"/>
      <w:r w:rsidDel="00000000" w:rsidR="00000000" w:rsidRPr="00000000">
        <w:rPr>
          <w:b w:val="1"/>
          <w:bCs w:val="1"/>
          <w:rtl w:val="0"/>
        </w:rPr>
        <w:t xml:space="preserve">6. Attribution</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Where reasonably practicable, Terracotta Archive shall credit the Contributor using the preferred attribution name provided above.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Contributor understands that attribution format may vary due to technical or curatorial constraints.</w:t>
      </w:r>
    </w:p>
    <w:p w:rsidR="00000000" w:rsidDel="00000000" w:rsidP="00000000" w:rsidRDefault="00000000" w:rsidRPr="00000000" w14:paraId="0000004C">
      <w:pPr>
        <w:pStyle w:val="Heading2"/>
        <w:rPr/>
      </w:pPr>
      <w:bookmarkStart w:colFirst="0" w:colLast="0" w:name="_2wcxhgy937sw" w:id="7"/>
      <w:bookmarkEnd w:id="7"/>
      <w:r w:rsidDel="00000000" w:rsidR="00000000" w:rsidRPr="00000000">
        <w:rPr>
          <w:b w:val="1"/>
          <w:bCs w:val="1"/>
          <w:rtl w:val="0"/>
        </w:rPr>
        <w:t xml:space="preserve">7. Non-Commercial Nature</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Terracotta Archive is a voluntary, non-profit, and non-commercial initiative.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Archive Operator agrees that Contributions shall not be sold or commercially exploited. Use is limited to public access, education, research, documentation, and cultural dissemination.</w:t>
      </w:r>
    </w:p>
    <w:p w:rsidR="00000000" w:rsidDel="00000000" w:rsidP="00000000" w:rsidRDefault="00000000" w:rsidRPr="00000000" w14:paraId="00000050">
      <w:pPr>
        <w:pStyle w:val="Heading2"/>
        <w:rPr/>
      </w:pPr>
      <w:bookmarkStart w:colFirst="0" w:colLast="0" w:name="_cw7sb9ddr5si" w:id="8"/>
      <w:bookmarkEnd w:id="8"/>
      <w:r w:rsidDel="00000000" w:rsidR="00000000" w:rsidRPr="00000000">
        <w:rPr>
          <w:b w:val="1"/>
          <w:bCs w:val="1"/>
          <w:rtl w:val="0"/>
        </w:rPr>
        <w:t xml:space="preserve">8. Contributor Representations and Warranties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Contributor represents and warrants that: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numPr>
          <w:ilvl w:val="0"/>
          <w:numId w:val="1"/>
        </w:numPr>
        <w:ind w:left="720" w:hanging="360"/>
      </w:pPr>
      <w:r w:rsidDel="00000000" w:rsidR="00000000" w:rsidRPr="00000000">
        <w:rPr>
          <w:rtl w:val="0"/>
        </w:rPr>
        <w:t xml:space="preserve">they are the original creator of the Contribution, or otherwise have the legal right to submit it;</w:t>
      </w:r>
    </w:p>
    <w:p w:rsidR="00000000" w:rsidDel="00000000" w:rsidP="00000000" w:rsidRDefault="00000000" w:rsidRPr="00000000" w14:paraId="00000054">
      <w:pPr>
        <w:numPr>
          <w:ilvl w:val="0"/>
          <w:numId w:val="1"/>
        </w:numPr>
        <w:ind w:left="720" w:hanging="360"/>
      </w:pPr>
      <w:r w:rsidDel="00000000" w:rsidR="00000000" w:rsidRPr="00000000">
        <w:rPr>
          <w:rtl w:val="0"/>
        </w:rPr>
        <w:t xml:space="preserve">the Contribution does not knowingly infringe any third-party rights;</w:t>
      </w:r>
    </w:p>
    <w:p w:rsidR="00000000" w:rsidDel="00000000" w:rsidP="00000000" w:rsidRDefault="00000000" w:rsidRPr="00000000" w14:paraId="00000055">
      <w:pPr>
        <w:numPr>
          <w:ilvl w:val="0"/>
          <w:numId w:val="1"/>
        </w:numPr>
        <w:ind w:left="720" w:hanging="360"/>
      </w:pPr>
      <w:r w:rsidDel="00000000" w:rsidR="00000000" w:rsidRPr="00000000">
        <w:rPr>
          <w:rtl w:val="0"/>
        </w:rPr>
        <w:t xml:space="preserve">any culturally sensitive material has been documented responsibly and in good faith.</w:t>
      </w:r>
    </w:p>
    <w:p w:rsidR="00000000" w:rsidDel="00000000" w:rsidP="00000000" w:rsidRDefault="00000000" w:rsidRPr="00000000" w14:paraId="00000056">
      <w:pPr>
        <w:pStyle w:val="Heading2"/>
        <w:rPr/>
      </w:pPr>
      <w:bookmarkStart w:colFirst="0" w:colLast="0" w:name="_gzphj43q2m35" w:id="9"/>
      <w:bookmarkEnd w:id="9"/>
      <w:r w:rsidDel="00000000" w:rsidR="00000000" w:rsidRPr="00000000">
        <w:rPr>
          <w:b w:val="1"/>
          <w:bCs w:val="1"/>
          <w:rtl w:val="0"/>
        </w:rPr>
        <w:t xml:space="preserve">9. Moral Rights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To the extent permitted by law, the Contributor consents to reasonable editorial or technical modifications required for preservation or access, provided the original meaning or intent is not distorted.</w:t>
      </w:r>
    </w:p>
    <w:p w:rsidR="00000000" w:rsidDel="00000000" w:rsidP="00000000" w:rsidRDefault="00000000" w:rsidRPr="00000000" w14:paraId="00000058">
      <w:pPr>
        <w:pStyle w:val="Heading2"/>
        <w:rPr/>
      </w:pPr>
      <w:bookmarkStart w:colFirst="0" w:colLast="0" w:name="_30kx9nw3n4i5" w:id="10"/>
      <w:bookmarkEnd w:id="10"/>
      <w:r w:rsidDel="00000000" w:rsidR="00000000" w:rsidRPr="00000000">
        <w:rPr>
          <w:b w:val="1"/>
          <w:bCs w:val="1"/>
          <w:rtl w:val="0"/>
        </w:rPr>
        <w:t xml:space="preserve">10. Future Transfer and Assignment</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Contributor expressly agrees that all rights and licenses granted under this Agreement may be </w:t>
      </w:r>
      <w:r w:rsidDel="00000000" w:rsidR="00000000" w:rsidRPr="00000000">
        <w:rPr>
          <w:b w:val="1"/>
          <w:bCs w:val="1"/>
          <w:rtl w:val="0"/>
        </w:rPr>
        <w:t xml:space="preserve">assigned or transferred</w:t>
      </w:r>
      <w:r w:rsidDel="00000000" w:rsidR="00000000" w:rsidRPr="00000000">
        <w:rPr>
          <w:rtl w:val="0"/>
        </w:rPr>
        <w:t xml:space="preserve">, without further consent: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B">
      <w:pPr>
        <w:numPr>
          <w:ilvl w:val="0"/>
          <w:numId w:val="1"/>
        </w:numPr>
        <w:ind w:left="720" w:hanging="360"/>
      </w:pPr>
      <w:r w:rsidDel="00000000" w:rsidR="00000000" w:rsidRPr="00000000">
        <w:rPr>
          <w:rtl w:val="0"/>
        </w:rPr>
        <w:t xml:space="preserve">from </w:t>
      </w:r>
      <w:r w:rsidDel="00000000" w:rsidR="00000000" w:rsidRPr="00000000">
        <w:rPr>
          <w:b w:val="1"/>
          <w:bCs w:val="1"/>
          <w:rtl w:val="0"/>
        </w:rPr>
        <w:t xml:space="preserve">Abhijit Bhowmik (individual capacity)</w:t>
      </w:r>
      <w:r w:rsidDel="00000000" w:rsidR="00000000" w:rsidRPr="00000000">
        <w:rPr>
          <w:rtl w:val="0"/>
        </w:rPr>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to </w:t>
      </w:r>
      <w:r w:rsidDel="00000000" w:rsidR="00000000" w:rsidRPr="00000000">
        <w:rPr>
          <w:b w:val="1"/>
          <w:bCs w:val="1"/>
          <w:rtl w:val="0"/>
        </w:rPr>
        <w:t xml:space="preserve">Terracotta Archive as a formally registered trust, society, or nonprofit entity</w:t>
      </w:r>
      <w:r w:rsidDel="00000000" w:rsidR="00000000" w:rsidRPr="00000000">
        <w:rPr>
          <w:rtl w:val="0"/>
        </w:rPr>
        <w:t xml:space="preserve">, including its Board of Trustees or successor governing body,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provided that the Archive remains non-commercial and preservation-focused.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Upon such transfer, the successor entity shall assume all rights and obligations under this Agreement.</w:t>
      </w:r>
    </w:p>
    <w:p w:rsidR="00000000" w:rsidDel="00000000" w:rsidP="00000000" w:rsidRDefault="00000000" w:rsidRPr="00000000" w14:paraId="00000061">
      <w:pPr>
        <w:pStyle w:val="Heading2"/>
        <w:rPr/>
      </w:pPr>
      <w:bookmarkStart w:colFirst="0" w:colLast="0" w:name="_92tqta1hj3t" w:id="11"/>
      <w:bookmarkEnd w:id="11"/>
      <w:r w:rsidDel="00000000" w:rsidR="00000000" w:rsidRPr="00000000">
        <w:rPr>
          <w:b w:val="1"/>
          <w:bCs w:val="1"/>
          <w:rtl w:val="0"/>
        </w:rPr>
        <w:t xml:space="preserve">11. Withdrawal of Contributions</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Due to the archival and preservation purpose of Terracotta Archive, Contributions cannot ordinarily be withdrawn once published.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Exceptional requests for restriction or takedown may be considered at the discretion of the Archive Operator or successor governing body.</w:t>
      </w:r>
    </w:p>
    <w:p w:rsidR="00000000" w:rsidDel="00000000" w:rsidP="00000000" w:rsidRDefault="00000000" w:rsidRPr="00000000" w14:paraId="00000065">
      <w:pPr>
        <w:pStyle w:val="Heading2"/>
        <w:rPr/>
      </w:pPr>
      <w:bookmarkStart w:colFirst="0" w:colLast="0" w:name="_i72k9s7u204i" w:id="12"/>
      <w:bookmarkEnd w:id="12"/>
      <w:r w:rsidDel="00000000" w:rsidR="00000000" w:rsidRPr="00000000">
        <w:rPr>
          <w:b w:val="1"/>
          <w:bCs w:val="1"/>
          <w:rtl w:val="0"/>
        </w:rPr>
        <w:t xml:space="preserve">12. Governing Law</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This Agreement shall be governed by and interpreted in accordance with the laws of </w:t>
      </w:r>
      <w:r w:rsidDel="00000000" w:rsidR="00000000" w:rsidRPr="00000000">
        <w:rPr>
          <w:b w:val="1"/>
          <w:bCs w:val="1"/>
          <w:rtl w:val="0"/>
        </w:rPr>
        <w:t xml:space="preserve">India</w:t>
      </w:r>
      <w:r w:rsidDel="00000000" w:rsidR="00000000" w:rsidRPr="00000000">
        <w:rPr>
          <w:rtl w:val="0"/>
        </w:rPr>
        <w:t xml:space="preserve">.</w:t>
      </w:r>
    </w:p>
    <w:p w:rsidR="00000000" w:rsidDel="00000000" w:rsidP="00000000" w:rsidRDefault="00000000" w:rsidRPr="00000000" w14:paraId="00000067">
      <w:pPr>
        <w:pStyle w:val="Heading2"/>
        <w:rPr/>
      </w:pPr>
      <w:bookmarkStart w:colFirst="0" w:colLast="0" w:name="_tf28g459e6q7" w:id="13"/>
      <w:bookmarkEnd w:id="13"/>
      <w:r w:rsidDel="00000000" w:rsidR="00000000" w:rsidRPr="00000000">
        <w:rPr>
          <w:b w:val="1"/>
          <w:bCs w:val="1"/>
          <w:rtl w:val="0"/>
        </w:rPr>
        <w:t xml:space="preserve">13. Acceptance and Signature</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By signing below, the Contributor confirms that they have read, understood, and agreed to the terms of this Contributor License Agreement.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rPr>
          <w:b w:val="1"/>
          <w:bCs w:val="1"/>
        </w:rPr>
        <w:sectPr>
          <w:pgSz w:h="15840" w:w="12240" w:orient="portrait"/>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Contributor Signature:</w:t>
      </w:r>
    </w:p>
    <w:p w:rsidR="00000000" w:rsidDel="00000000" w:rsidP="00000000" w:rsidRDefault="00000000" w:rsidRPr="00000000" w14:paraId="0000006C">
      <w:pPr>
        <w:rPr>
          <w:b w:val="1"/>
          <w:bCs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rtl w:val="0"/>
        </w:rPr>
        <w:t xml:space="preserve">Name: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Date:</w:t>
      </w:r>
      <w:r w:rsidDel="00000000" w:rsidR="00000000" w:rsidRPr="00000000">
        <w:rPr>
          <w:rtl w:val="0"/>
        </w:rPr>
      </w:r>
    </w:p>
    <w:p w:rsidR="00000000" w:rsidDel="00000000" w:rsidP="00000000" w:rsidRDefault="00000000" w:rsidRPr="00000000" w14:paraId="00000075">
      <w:pPr>
        <w:rPr/>
      </w:pPr>
      <w:r w:rsidDel="00000000" w:rsidR="00000000" w:rsidRPr="00000000">
        <w:rPr>
          <w:b w:val="1"/>
          <w:bCs w:val="1"/>
          <w:rtl w:val="0"/>
        </w:rPr>
        <w:t xml:space="preserve">For Terracotta Archive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Signed and accepted by: </w:t>
      </w:r>
      <w:r w:rsidDel="00000000" w:rsidR="00000000" w:rsidRPr="00000000">
        <w:rPr>
          <w:b w:val="1"/>
          <w:bCs w:val="1"/>
          <w:rtl w:val="0"/>
        </w:rPr>
        <w:t xml:space="preserve">Abhijit Bhowmik</w:t>
      </w:r>
      <w:r w:rsidDel="00000000" w:rsidR="00000000" w:rsidRPr="00000000">
        <w:rPr>
          <w:rtl w:val="0"/>
        </w:rPr>
        <w:t xml:space="preserve"> Founder &amp; Archive Operator</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9">
      <w:pPr>
        <w:rPr/>
      </w:pPr>
      <w:r w:rsidDel="00000000" w:rsidR="00000000" w:rsidRPr="00000000">
        <w:rPr>
          <w:b w:val="1"/>
          <w:bCs w:val="1"/>
          <w:rtl w:val="0"/>
        </w:rPr>
        <w:t xml:space="preserve">Signature:</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D">
      <w:pPr>
        <w:rPr/>
        <w:sectPr>
          <w:type w:val="continuous"/>
          <w:pgSz w:h="15840" w:w="12240" w:orient="portrait"/>
          <w:pgMar w:bottom="1440" w:top="1440" w:left="1440" w:right="1440" w:header="0" w:footer="720"/>
          <w:cols w:equalWidth="0" w:num="2">
            <w:col w:space="720" w:w="4320"/>
            <w:col w:space="0" w:w="4320"/>
          </w:cols>
        </w:sectPr>
      </w:pPr>
      <w:r w:rsidDel="00000000" w:rsidR="00000000" w:rsidRPr="00000000">
        <w:rPr>
          <w:b w:val="1"/>
          <w:bCs w:val="1"/>
          <w:rtl w:val="0"/>
        </w:rPr>
        <w:t xml:space="preserve">Date: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type w:val="continuous"/>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